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D5B" w:rsidRDefault="006A7D5B">
      <w:pPr>
        <w:pBdr>
          <w:top w:val="nil"/>
          <w:left w:val="nil"/>
          <w:bottom w:val="nil"/>
          <w:right w:val="nil"/>
          <w:between w:val="nil"/>
        </w:pBdr>
        <w:tabs>
          <w:tab w:val="left" w:pos="1724"/>
        </w:tabs>
        <w:rPr>
          <w:color w:val="000000"/>
          <w:sz w:val="10"/>
          <w:szCs w:val="10"/>
        </w:rPr>
      </w:pPr>
    </w:p>
    <w:tbl>
      <w:tblPr>
        <w:tblStyle w:val="a2"/>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0"/>
        <w:gridCol w:w="2952"/>
        <w:gridCol w:w="285"/>
        <w:gridCol w:w="3376"/>
        <w:gridCol w:w="270"/>
        <w:gridCol w:w="3012"/>
        <w:gridCol w:w="270"/>
      </w:tblGrid>
      <w:tr w:rsidR="006A7D5B" w:rsidTr="007C66E4">
        <w:trPr>
          <w:trHeight w:val="454"/>
        </w:trPr>
        <w:tc>
          <w:tcPr>
            <w:tcW w:w="270" w:type="dxa"/>
            <w:vAlign w:val="center"/>
          </w:tcPr>
          <w:p w:rsidR="006A7D5B" w:rsidRDefault="006A7D5B">
            <w:pPr>
              <w:pBdr>
                <w:top w:val="nil"/>
                <w:left w:val="nil"/>
                <w:bottom w:val="nil"/>
                <w:right w:val="nil"/>
                <w:between w:val="nil"/>
              </w:pBdr>
              <w:rPr>
                <w:rFonts w:ascii="Franklin Gothic" w:eastAsia="Franklin Gothic" w:hAnsi="Franklin Gothic" w:cs="Franklin Gothic"/>
                <w:color w:val="4354A2"/>
              </w:rPr>
            </w:pPr>
          </w:p>
        </w:tc>
        <w:tc>
          <w:tcPr>
            <w:tcW w:w="9895" w:type="dxa"/>
            <w:gridSpan w:val="5"/>
            <w:shd w:val="clear" w:color="auto" w:fill="4354A2"/>
          </w:tcPr>
          <w:p w:rsidR="006A7D5B" w:rsidRDefault="007C66E4" w:rsidP="008845C5">
            <w:pPr>
              <w:pStyle w:val="Heading2"/>
              <w:jc w:val="left"/>
            </w:pPr>
            <w:r>
              <w:rPr>
                <w:b/>
                <w:sz w:val="38"/>
                <w:szCs w:val="38"/>
              </w:rPr>
              <w:t xml:space="preserve">SLFUMC YOUTH       </w:t>
            </w:r>
            <w:r>
              <w:rPr>
                <w:noProof/>
              </w:rPr>
              <w:drawing>
                <wp:inline distT="114300" distB="114300" distL="114300" distR="114300" wp14:anchorId="01E1CCC7" wp14:editId="4E79A8E3">
                  <wp:extent cx="2964180" cy="708660"/>
                  <wp:effectExtent l="0" t="0" r="7620" b="0"/>
                  <wp:docPr id="13832599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964180" cy="708660"/>
                          </a:xfrm>
                          <a:prstGeom prst="rect">
                            <a:avLst/>
                          </a:prstGeom>
                          <a:ln/>
                        </pic:spPr>
                      </pic:pic>
                    </a:graphicData>
                  </a:graphic>
                </wp:inline>
              </w:drawing>
            </w:r>
          </w:p>
        </w:tc>
        <w:tc>
          <w:tcPr>
            <w:tcW w:w="270" w:type="dxa"/>
            <w:vAlign w:val="center"/>
          </w:tcPr>
          <w:p w:rsidR="006A7D5B" w:rsidRDefault="006A7D5B"/>
        </w:tc>
      </w:tr>
      <w:tr w:rsidR="006A7D5B" w:rsidTr="007C66E4">
        <w:trPr>
          <w:trHeight w:val="570"/>
        </w:trPr>
        <w:tc>
          <w:tcPr>
            <w:tcW w:w="270" w:type="dxa"/>
            <w:shd w:val="clear" w:color="auto" w:fill="auto"/>
            <w:vAlign w:val="center"/>
          </w:tcPr>
          <w:p w:rsidR="006A7D5B" w:rsidRDefault="006A7D5B"/>
        </w:tc>
        <w:tc>
          <w:tcPr>
            <w:tcW w:w="9895" w:type="dxa"/>
            <w:gridSpan w:val="5"/>
            <w:shd w:val="clear" w:color="auto" w:fill="auto"/>
            <w:vAlign w:val="center"/>
          </w:tcPr>
          <w:p w:rsidR="006A7D5B" w:rsidRDefault="00435324">
            <w:pPr>
              <w:pStyle w:val="Heading1"/>
            </w:pPr>
            <w:r>
              <w:rPr>
                <w:color w:val="FF0000"/>
              </w:rPr>
              <w:t>FEBRUARY</w:t>
            </w:r>
            <w:r w:rsidR="00AE2D2C">
              <w:rPr>
                <w:color w:val="FF0000"/>
              </w:rPr>
              <w:t xml:space="preserve"> 2025</w:t>
            </w:r>
          </w:p>
        </w:tc>
        <w:tc>
          <w:tcPr>
            <w:tcW w:w="270" w:type="dxa"/>
            <w:shd w:val="clear" w:color="auto" w:fill="auto"/>
          </w:tcPr>
          <w:p w:rsidR="006A7D5B" w:rsidRDefault="006A7D5B"/>
        </w:tc>
      </w:tr>
      <w:tr w:rsidR="007C66E4" w:rsidTr="007C66E4">
        <w:trPr>
          <w:trHeight w:val="28"/>
        </w:trPr>
        <w:tc>
          <w:tcPr>
            <w:tcW w:w="3507" w:type="dxa"/>
            <w:gridSpan w:val="3"/>
            <w:vAlign w:val="center"/>
          </w:tcPr>
          <w:p w:rsidR="007C66E4" w:rsidRPr="00FE40A2" w:rsidRDefault="007C66E4" w:rsidP="007C66E4">
            <w:pPr>
              <w:jc w:val="center"/>
              <w:rPr>
                <w:rFonts w:ascii="Franklin Gothic" w:eastAsia="Franklin Gothic" w:hAnsi="Franklin Gothic" w:cs="Franklin Gothic"/>
                <w:color w:val="4354A2"/>
              </w:rPr>
            </w:pPr>
            <w:r w:rsidRPr="00FE40A2">
              <w:rPr>
                <w:rFonts w:ascii="Franklin Gothic" w:eastAsia="Franklin Gothic" w:hAnsi="Franklin Gothic" w:cs="Franklin Gothic"/>
                <w:color w:val="4455A2"/>
              </w:rPr>
              <w:t>Tina: tinasain@southlyonfirstumc.org</w:t>
            </w:r>
          </w:p>
        </w:tc>
        <w:tc>
          <w:tcPr>
            <w:tcW w:w="3376" w:type="dxa"/>
            <w:tcBorders>
              <w:bottom w:val="single" w:sz="18" w:space="0" w:color="4354A2"/>
            </w:tcBorders>
          </w:tcPr>
          <w:p w:rsidR="007C66E4" w:rsidRDefault="007C66E4">
            <w:pPr>
              <w:widowControl w:val="0"/>
              <w:pBdr>
                <w:top w:val="nil"/>
                <w:left w:val="nil"/>
                <w:bottom w:val="nil"/>
                <w:right w:val="nil"/>
                <w:between w:val="nil"/>
              </w:pBdr>
              <w:spacing w:line="276" w:lineRule="auto"/>
              <w:rPr>
                <w:sz w:val="16"/>
                <w:szCs w:val="16"/>
              </w:rPr>
            </w:pPr>
          </w:p>
        </w:tc>
        <w:tc>
          <w:tcPr>
            <w:tcW w:w="270" w:type="dxa"/>
            <w:tcBorders>
              <w:bottom w:val="single" w:sz="18" w:space="0" w:color="4354A2"/>
            </w:tcBorders>
          </w:tcPr>
          <w:p w:rsidR="007C66E4" w:rsidRDefault="007C66E4">
            <w:pPr>
              <w:widowControl w:val="0"/>
              <w:pBdr>
                <w:top w:val="nil"/>
                <w:left w:val="nil"/>
                <w:bottom w:val="nil"/>
                <w:right w:val="nil"/>
                <w:between w:val="nil"/>
              </w:pBdr>
              <w:spacing w:line="276" w:lineRule="auto"/>
              <w:rPr>
                <w:sz w:val="16"/>
                <w:szCs w:val="16"/>
              </w:rPr>
            </w:pPr>
          </w:p>
        </w:tc>
        <w:tc>
          <w:tcPr>
            <w:tcW w:w="3282" w:type="dxa"/>
            <w:gridSpan w:val="2"/>
            <w:tcBorders>
              <w:bottom w:val="single" w:sz="18" w:space="0" w:color="4354A2"/>
            </w:tcBorders>
          </w:tcPr>
          <w:p w:rsidR="007C66E4" w:rsidRDefault="007C66E4">
            <w:pPr>
              <w:widowControl w:val="0"/>
              <w:pBdr>
                <w:top w:val="nil"/>
                <w:left w:val="nil"/>
                <w:bottom w:val="nil"/>
                <w:right w:val="nil"/>
                <w:between w:val="nil"/>
              </w:pBdr>
              <w:spacing w:line="276" w:lineRule="auto"/>
              <w:rPr>
                <w:sz w:val="16"/>
                <w:szCs w:val="16"/>
              </w:rPr>
            </w:pPr>
          </w:p>
        </w:tc>
      </w:tr>
      <w:tr w:rsidR="006A7D5B" w:rsidTr="007C66E4">
        <w:trPr>
          <w:trHeight w:val="43"/>
        </w:trPr>
        <w:tc>
          <w:tcPr>
            <w:tcW w:w="10435" w:type="dxa"/>
            <w:gridSpan w:val="7"/>
            <w:tcBorders>
              <w:top w:val="single" w:sz="18" w:space="0" w:color="4354A2"/>
            </w:tcBorders>
          </w:tcPr>
          <w:p w:rsidR="006A7D5B" w:rsidRDefault="006A7D5B">
            <w:pPr>
              <w:rPr>
                <w:sz w:val="16"/>
                <w:szCs w:val="16"/>
              </w:rPr>
            </w:pPr>
          </w:p>
        </w:tc>
      </w:tr>
      <w:tr w:rsidR="006A7D5B" w:rsidTr="007C66E4">
        <w:trPr>
          <w:trHeight w:val="4796"/>
        </w:trPr>
        <w:tc>
          <w:tcPr>
            <w:tcW w:w="3222" w:type="dxa"/>
            <w:gridSpan w:val="2"/>
            <w:vMerge w:val="restart"/>
            <w:tcBorders>
              <w:bottom w:val="single" w:sz="36" w:space="0" w:color="4354A2"/>
            </w:tcBorders>
          </w:tcPr>
          <w:p w:rsidR="00060D85" w:rsidRDefault="00060D85" w:rsidP="00060D85">
            <w:pPr>
              <w:spacing w:before="240"/>
              <w:jc w:val="center"/>
              <w:rPr>
                <w:rFonts w:ascii="Franklin Gothic" w:eastAsia="Franklin Gothic" w:hAnsi="Franklin Gothic" w:cs="Franklin Gothic"/>
                <w:b/>
                <w:color w:val="00B050"/>
                <w:sz w:val="52"/>
                <w:szCs w:val="52"/>
              </w:rPr>
            </w:pPr>
            <w:r>
              <w:rPr>
                <w:rFonts w:ascii="Franklin Gothic" w:eastAsia="Franklin Gothic" w:hAnsi="Franklin Gothic" w:cs="Franklin Gothic"/>
                <w:b/>
                <w:color w:val="00B050"/>
                <w:sz w:val="52"/>
                <w:szCs w:val="52"/>
              </w:rPr>
              <w:t>What’s Happening w</w:t>
            </w:r>
            <w:r w:rsidR="007C66E4">
              <w:rPr>
                <w:rFonts w:ascii="Franklin Gothic" w:eastAsia="Franklin Gothic" w:hAnsi="Franklin Gothic" w:cs="Franklin Gothic"/>
                <w:b/>
                <w:color w:val="00B050"/>
                <w:sz w:val="52"/>
                <w:szCs w:val="52"/>
              </w:rPr>
              <w:t>ith SLFUMC Youth</w:t>
            </w:r>
          </w:p>
          <w:p w:rsidR="00B176F2" w:rsidRPr="00B176F2" w:rsidRDefault="00B176F2" w:rsidP="00B176F2">
            <w:pPr>
              <w:spacing w:before="240"/>
              <w:rPr>
                <w:rFonts w:ascii="Times New Roman" w:hAnsi="Times New Roman" w:cs="Times New Roman"/>
                <w:noProof/>
                <w:sz w:val="24"/>
                <w:szCs w:val="24"/>
              </w:rPr>
            </w:pPr>
            <w:r w:rsidRPr="00B176F2">
              <w:rPr>
                <w:rFonts w:ascii="Times New Roman" w:hAnsi="Times New Roman" w:cs="Times New Roman"/>
                <w:noProof/>
                <w:sz w:val="24"/>
                <w:szCs w:val="24"/>
              </w:rPr>
              <w:t>Most years it seems like January has 347 days but this year it has gone by pretty quickly and February is already just over a week away!</w:t>
            </w:r>
          </w:p>
          <w:p w:rsidR="00B176F2" w:rsidRDefault="00B176F2" w:rsidP="00B176F2">
            <w:pPr>
              <w:spacing w:before="240"/>
              <w:rPr>
                <w:rFonts w:ascii="Times New Roman" w:hAnsi="Times New Roman" w:cs="Times New Roman"/>
                <w:noProof/>
                <w:sz w:val="24"/>
                <w:szCs w:val="24"/>
              </w:rPr>
            </w:pPr>
            <w:r>
              <w:rPr>
                <w:rFonts w:ascii="Times New Roman" w:hAnsi="Times New Roman" w:cs="Times New Roman"/>
                <w:noProof/>
                <w:sz w:val="24"/>
                <w:szCs w:val="24"/>
              </w:rPr>
              <w:t xml:space="preserve">In January we had </w:t>
            </w:r>
            <w:r w:rsidRPr="00B176F2">
              <w:rPr>
                <w:rFonts w:ascii="Times New Roman" w:hAnsi="Times New Roman" w:cs="Times New Roman"/>
                <w:noProof/>
                <w:sz w:val="24"/>
                <w:szCs w:val="24"/>
              </w:rPr>
              <w:t xml:space="preserve">great turnouts at our regularly scheduled Youth Group and at our bowling outing! </w:t>
            </w:r>
          </w:p>
          <w:p w:rsidR="00B176F2" w:rsidRPr="00B176F2" w:rsidRDefault="00B176F2" w:rsidP="00B176F2">
            <w:pPr>
              <w:spacing w:before="240"/>
              <w:rPr>
                <w:rFonts w:ascii="Times New Roman" w:hAnsi="Times New Roman" w:cs="Times New Roman"/>
                <w:noProof/>
                <w:sz w:val="24"/>
                <w:szCs w:val="24"/>
              </w:rPr>
            </w:pPr>
            <w:r w:rsidRPr="00B176F2">
              <w:rPr>
                <w:rFonts w:ascii="Times New Roman" w:hAnsi="Times New Roman" w:cs="Times New Roman"/>
                <w:noProof/>
                <w:sz w:val="24"/>
                <w:szCs w:val="24"/>
              </w:rPr>
              <w:t>January 29 we worked on our service project and were able to make many treat enrichment bags for dogs and cat houses for the Humane Society. Thank you to all those that helped and donated!</w:t>
            </w:r>
          </w:p>
          <w:p w:rsidR="006A7D5B" w:rsidRDefault="00B176F2" w:rsidP="00B176F2">
            <w:pPr>
              <w:spacing w:before="240"/>
            </w:pPr>
            <w:r w:rsidRPr="00B176F2">
              <w:rPr>
                <w:rFonts w:ascii="Times New Roman" w:hAnsi="Times New Roman" w:cs="Times New Roman"/>
                <w:noProof/>
                <w:sz w:val="24"/>
                <w:szCs w:val="24"/>
              </w:rPr>
              <w:t>February will be a little wonky because of Mid-Winter break</w:t>
            </w:r>
            <w:r>
              <w:rPr>
                <w:rFonts w:ascii="Times New Roman" w:hAnsi="Times New Roman" w:cs="Times New Roman"/>
                <w:noProof/>
                <w:sz w:val="24"/>
                <w:szCs w:val="24"/>
              </w:rPr>
              <w:t>,</w:t>
            </w:r>
            <w:r w:rsidRPr="00B176F2">
              <w:rPr>
                <w:rFonts w:ascii="Times New Roman" w:hAnsi="Times New Roman" w:cs="Times New Roman"/>
                <w:noProof/>
                <w:sz w:val="24"/>
                <w:szCs w:val="24"/>
              </w:rPr>
              <w:t xml:space="preserve"> but we will still plan on having some fun.</w:t>
            </w:r>
          </w:p>
        </w:tc>
        <w:tc>
          <w:tcPr>
            <w:tcW w:w="285" w:type="dxa"/>
            <w:vMerge w:val="restart"/>
            <w:tcBorders>
              <w:left w:val="single" w:sz="4" w:space="0" w:color="4354A2"/>
              <w:bottom w:val="single" w:sz="36" w:space="0" w:color="4354A2"/>
            </w:tcBorders>
          </w:tcPr>
          <w:p w:rsidR="006A7D5B" w:rsidRDefault="006A7D5B"/>
        </w:tc>
        <w:tc>
          <w:tcPr>
            <w:tcW w:w="3376" w:type="dxa"/>
            <w:tcBorders>
              <w:bottom w:val="single" w:sz="36" w:space="0" w:color="4354A2"/>
            </w:tcBorders>
          </w:tcPr>
          <w:p w:rsidR="006A7D5B" w:rsidRPr="00EE28B5" w:rsidRDefault="007C66E4" w:rsidP="00EE28B5">
            <w:pPr>
              <w:widowControl w:val="0"/>
              <w:pBdr>
                <w:top w:val="nil"/>
                <w:left w:val="nil"/>
                <w:bottom w:val="nil"/>
                <w:right w:val="nil"/>
                <w:between w:val="nil"/>
              </w:pBdr>
              <w:spacing w:before="20" w:line="264" w:lineRule="auto"/>
              <w:ind w:left="20" w:right="6"/>
              <w:jc w:val="center"/>
              <w:rPr>
                <w:rFonts w:ascii="Franklin Gothic" w:eastAsia="Franklin Gothic" w:hAnsi="Franklin Gothic" w:cs="Franklin Gothic"/>
                <w:b/>
                <w:color w:val="7030A0"/>
                <w:sz w:val="48"/>
                <w:szCs w:val="48"/>
              </w:rPr>
            </w:pPr>
            <w:r w:rsidRPr="00EE28B5">
              <w:rPr>
                <w:rFonts w:ascii="Franklin Gothic" w:eastAsia="Franklin Gothic" w:hAnsi="Franklin Gothic" w:cs="Franklin Gothic"/>
                <w:b/>
                <w:color w:val="7030A0"/>
                <w:sz w:val="48"/>
                <w:szCs w:val="48"/>
              </w:rPr>
              <w:t>What’s New?</w:t>
            </w:r>
          </w:p>
          <w:p w:rsidR="006A7D5B" w:rsidRDefault="006A7D5B"/>
          <w:p w:rsidR="00B176F2" w:rsidRPr="00B176F2" w:rsidRDefault="00B176F2" w:rsidP="00B176F2">
            <w:pPr>
              <w:widowControl w:val="0"/>
              <w:pBdr>
                <w:top w:val="nil"/>
                <w:left w:val="nil"/>
                <w:bottom w:val="nil"/>
                <w:right w:val="nil"/>
                <w:between w:val="nil"/>
              </w:pBdr>
              <w:spacing w:before="7" w:line="268" w:lineRule="auto"/>
              <w:ind w:left="20" w:right="-13"/>
              <w:rPr>
                <w:sz w:val="24"/>
                <w:szCs w:val="24"/>
              </w:rPr>
            </w:pPr>
            <w:r w:rsidRPr="00B176F2">
              <w:rPr>
                <w:sz w:val="24"/>
                <w:szCs w:val="24"/>
              </w:rPr>
              <w:t>Pictures still needed for the memory wall.</w:t>
            </w:r>
          </w:p>
          <w:p w:rsidR="00B176F2" w:rsidRPr="00B176F2" w:rsidRDefault="00B176F2" w:rsidP="00B176F2">
            <w:pPr>
              <w:widowControl w:val="0"/>
              <w:pBdr>
                <w:top w:val="nil"/>
                <w:left w:val="nil"/>
                <w:bottom w:val="nil"/>
                <w:right w:val="nil"/>
                <w:between w:val="nil"/>
              </w:pBdr>
              <w:spacing w:before="7" w:line="268" w:lineRule="auto"/>
              <w:ind w:left="20" w:right="-13"/>
              <w:rPr>
                <w:sz w:val="24"/>
                <w:szCs w:val="24"/>
              </w:rPr>
            </w:pPr>
          </w:p>
          <w:p w:rsidR="00B176F2" w:rsidRPr="00B176F2" w:rsidRDefault="00B176F2" w:rsidP="00B176F2">
            <w:pPr>
              <w:widowControl w:val="0"/>
              <w:pBdr>
                <w:top w:val="nil"/>
                <w:left w:val="nil"/>
                <w:bottom w:val="nil"/>
                <w:right w:val="nil"/>
                <w:between w:val="nil"/>
              </w:pBdr>
              <w:spacing w:before="7" w:line="268" w:lineRule="auto"/>
              <w:ind w:left="20" w:right="-13"/>
              <w:rPr>
                <w:sz w:val="24"/>
                <w:szCs w:val="24"/>
              </w:rPr>
            </w:pPr>
            <w:r w:rsidRPr="00B176F2">
              <w:rPr>
                <w:sz w:val="24"/>
                <w:szCs w:val="24"/>
              </w:rPr>
              <w:t>Snack donations needed and appreciated!</w:t>
            </w:r>
          </w:p>
          <w:p w:rsidR="00B176F2" w:rsidRPr="00B176F2" w:rsidRDefault="00B176F2" w:rsidP="00B176F2">
            <w:pPr>
              <w:widowControl w:val="0"/>
              <w:pBdr>
                <w:top w:val="nil"/>
                <w:left w:val="nil"/>
                <w:bottom w:val="nil"/>
                <w:right w:val="nil"/>
                <w:between w:val="nil"/>
              </w:pBdr>
              <w:spacing w:before="7" w:line="268" w:lineRule="auto"/>
              <w:ind w:left="20" w:right="-13"/>
              <w:rPr>
                <w:sz w:val="24"/>
                <w:szCs w:val="24"/>
              </w:rPr>
            </w:pPr>
          </w:p>
          <w:p w:rsidR="00B176F2" w:rsidRPr="00B176F2" w:rsidRDefault="00B176F2" w:rsidP="00B176F2">
            <w:pPr>
              <w:widowControl w:val="0"/>
              <w:pBdr>
                <w:top w:val="nil"/>
                <w:left w:val="nil"/>
                <w:bottom w:val="nil"/>
                <w:right w:val="nil"/>
                <w:between w:val="nil"/>
              </w:pBdr>
              <w:spacing w:before="7" w:line="268" w:lineRule="auto"/>
              <w:ind w:left="20" w:right="-13"/>
              <w:rPr>
                <w:sz w:val="24"/>
                <w:szCs w:val="24"/>
              </w:rPr>
            </w:pPr>
            <w:r w:rsidRPr="00B176F2">
              <w:rPr>
                <w:sz w:val="24"/>
                <w:szCs w:val="24"/>
              </w:rPr>
              <w:t xml:space="preserve">High school mission trip initial planning in beginning. </w:t>
            </w:r>
          </w:p>
          <w:p w:rsidR="00B176F2" w:rsidRPr="00B176F2" w:rsidRDefault="00B176F2" w:rsidP="00B176F2">
            <w:pPr>
              <w:widowControl w:val="0"/>
              <w:pBdr>
                <w:top w:val="nil"/>
                <w:left w:val="nil"/>
                <w:bottom w:val="nil"/>
                <w:right w:val="nil"/>
                <w:between w:val="nil"/>
              </w:pBdr>
              <w:spacing w:before="7" w:line="268" w:lineRule="auto"/>
              <w:ind w:left="20" w:right="-13"/>
              <w:rPr>
                <w:sz w:val="24"/>
                <w:szCs w:val="24"/>
              </w:rPr>
            </w:pPr>
          </w:p>
          <w:p w:rsidR="006A7D5B" w:rsidRDefault="00B176F2" w:rsidP="00B176F2">
            <w:pPr>
              <w:widowControl w:val="0"/>
              <w:pBdr>
                <w:top w:val="nil"/>
                <w:left w:val="nil"/>
                <w:bottom w:val="nil"/>
                <w:right w:val="nil"/>
                <w:between w:val="nil"/>
              </w:pBdr>
              <w:spacing w:before="7" w:line="268" w:lineRule="auto"/>
              <w:ind w:left="20" w:right="-13"/>
              <w:rPr>
                <w:color w:val="4354A2"/>
              </w:rPr>
            </w:pPr>
            <w:r w:rsidRPr="00B176F2">
              <w:rPr>
                <w:sz w:val="24"/>
                <w:szCs w:val="24"/>
              </w:rPr>
              <w:t>Plans are also in the works for serving a meal at Cass. Stay tuned for updates.</w:t>
            </w:r>
          </w:p>
        </w:tc>
        <w:tc>
          <w:tcPr>
            <w:tcW w:w="270" w:type="dxa"/>
            <w:tcBorders>
              <w:bottom w:val="single" w:sz="36" w:space="0" w:color="4354A2"/>
            </w:tcBorders>
          </w:tcPr>
          <w:p w:rsidR="006A7D5B" w:rsidRDefault="006A7D5B"/>
        </w:tc>
        <w:tc>
          <w:tcPr>
            <w:tcW w:w="3282" w:type="dxa"/>
            <w:gridSpan w:val="2"/>
            <w:tcBorders>
              <w:bottom w:val="single" w:sz="36" w:space="0" w:color="4354A2"/>
            </w:tcBorders>
          </w:tcPr>
          <w:p w:rsidR="006A7D5B" w:rsidRDefault="007C66E4">
            <w:pPr>
              <w:widowControl w:val="0"/>
              <w:pBdr>
                <w:top w:val="nil"/>
                <w:left w:val="nil"/>
                <w:bottom w:val="nil"/>
                <w:right w:val="nil"/>
                <w:between w:val="nil"/>
              </w:pBdr>
              <w:spacing w:before="7" w:line="268" w:lineRule="auto"/>
              <w:ind w:left="20" w:right="-13"/>
              <w:rPr>
                <w:rFonts w:ascii="Franklin Gothic" w:eastAsia="Franklin Gothic" w:hAnsi="Franklin Gothic" w:cs="Franklin Gothic"/>
                <w:b/>
                <w:color w:val="4354A2"/>
                <w:sz w:val="32"/>
                <w:szCs w:val="32"/>
              </w:rPr>
            </w:pPr>
            <w:r>
              <w:rPr>
                <w:rFonts w:ascii="Franklin Gothic" w:eastAsia="Franklin Gothic" w:hAnsi="Franklin Gothic" w:cs="Franklin Gothic"/>
                <w:b/>
                <w:noProof/>
                <w:color w:val="4354A2"/>
                <w:sz w:val="32"/>
                <w:szCs w:val="32"/>
              </w:rPr>
              <w:drawing>
                <wp:inline distT="0" distB="0" distL="0" distR="0">
                  <wp:extent cx="1474699" cy="1474699"/>
                  <wp:effectExtent l="0" t="0" r="0" b="0"/>
                  <wp:docPr id="1383259941" name="image2.jpg" descr="BEST GREETINGS: Happy Birthday Wishes Greeting Cards Free Download"/>
                  <wp:cNvGraphicFramePr/>
                  <a:graphic xmlns:a="http://schemas.openxmlformats.org/drawingml/2006/main">
                    <a:graphicData uri="http://schemas.openxmlformats.org/drawingml/2006/picture">
                      <pic:pic xmlns:pic="http://schemas.openxmlformats.org/drawingml/2006/picture">
                        <pic:nvPicPr>
                          <pic:cNvPr id="0" name="image2.jpg" descr="BEST GREETINGS: Happy Birthday Wishes Greeting Cards Free Download"/>
                          <pic:cNvPicPr preferRelativeResize="0"/>
                        </pic:nvPicPr>
                        <pic:blipFill>
                          <a:blip r:embed="rId6"/>
                          <a:srcRect/>
                          <a:stretch>
                            <a:fillRect/>
                          </a:stretch>
                        </pic:blipFill>
                        <pic:spPr>
                          <a:xfrm>
                            <a:off x="0" y="0"/>
                            <a:ext cx="1474699" cy="1474699"/>
                          </a:xfrm>
                          <a:prstGeom prst="rect">
                            <a:avLst/>
                          </a:prstGeom>
                          <a:ln/>
                        </pic:spPr>
                      </pic:pic>
                    </a:graphicData>
                  </a:graphic>
                </wp:inline>
              </w:drawing>
            </w:r>
          </w:p>
          <w:p w:rsidR="006A7D5B" w:rsidRDefault="006A7D5B">
            <w:pPr>
              <w:widowControl w:val="0"/>
              <w:pBdr>
                <w:top w:val="nil"/>
                <w:left w:val="nil"/>
                <w:bottom w:val="nil"/>
                <w:right w:val="nil"/>
                <w:between w:val="nil"/>
              </w:pBdr>
              <w:spacing w:before="7" w:line="268" w:lineRule="auto"/>
              <w:ind w:left="20" w:right="-13"/>
              <w:rPr>
                <w:rFonts w:ascii="Franklin Gothic" w:eastAsia="Franklin Gothic" w:hAnsi="Franklin Gothic" w:cs="Franklin Gothic"/>
                <w:b/>
                <w:color w:val="4354A2"/>
                <w:sz w:val="32"/>
                <w:szCs w:val="32"/>
              </w:rPr>
            </w:pPr>
          </w:p>
          <w:p w:rsidR="006A7D5B" w:rsidRDefault="00C139C5">
            <w:pPr>
              <w:widowControl w:val="0"/>
              <w:pBdr>
                <w:top w:val="nil"/>
                <w:left w:val="nil"/>
                <w:bottom w:val="nil"/>
                <w:right w:val="nil"/>
                <w:between w:val="nil"/>
              </w:pBdr>
              <w:spacing w:before="7" w:line="268" w:lineRule="auto"/>
              <w:ind w:left="20" w:right="-13"/>
              <w:rPr>
                <w:color w:val="4354A2"/>
              </w:rPr>
            </w:pPr>
            <w:r w:rsidRPr="00C139C5">
              <w:rPr>
                <w:rFonts w:ascii="Franklin Gothic" w:eastAsia="Franklin Gothic" w:hAnsi="Franklin Gothic" w:cs="Franklin Gothic"/>
                <w:b/>
                <w:color w:val="0070C0"/>
                <w:sz w:val="32"/>
                <w:szCs w:val="32"/>
              </w:rPr>
              <w:t>We are missing some birthdates, please send youths’ birthdates to Tina.</w:t>
            </w:r>
          </w:p>
        </w:tc>
      </w:tr>
      <w:tr w:rsidR="006A7D5B" w:rsidTr="007C66E4">
        <w:trPr>
          <w:trHeight w:val="432"/>
        </w:trPr>
        <w:tc>
          <w:tcPr>
            <w:tcW w:w="3222" w:type="dxa"/>
            <w:gridSpan w:val="2"/>
            <w:vMerge/>
            <w:tcBorders>
              <w:bottom w:val="single" w:sz="36" w:space="0" w:color="4354A2"/>
            </w:tcBorders>
          </w:tcPr>
          <w:p w:rsidR="006A7D5B" w:rsidRDefault="006A7D5B">
            <w:pPr>
              <w:widowControl w:val="0"/>
              <w:pBdr>
                <w:top w:val="nil"/>
                <w:left w:val="nil"/>
                <w:bottom w:val="nil"/>
                <w:right w:val="nil"/>
                <w:between w:val="nil"/>
              </w:pBdr>
              <w:spacing w:line="276" w:lineRule="auto"/>
              <w:rPr>
                <w:color w:val="4354A2"/>
              </w:rPr>
            </w:pPr>
          </w:p>
        </w:tc>
        <w:tc>
          <w:tcPr>
            <w:tcW w:w="285" w:type="dxa"/>
            <w:vMerge/>
            <w:tcBorders>
              <w:left w:val="single" w:sz="4" w:space="0" w:color="4354A2"/>
              <w:bottom w:val="single" w:sz="36" w:space="0" w:color="4354A2"/>
            </w:tcBorders>
          </w:tcPr>
          <w:p w:rsidR="006A7D5B" w:rsidRDefault="006A7D5B">
            <w:pPr>
              <w:widowControl w:val="0"/>
              <w:pBdr>
                <w:top w:val="nil"/>
                <w:left w:val="nil"/>
                <w:bottom w:val="nil"/>
                <w:right w:val="nil"/>
                <w:between w:val="nil"/>
              </w:pBdr>
              <w:spacing w:line="276" w:lineRule="auto"/>
              <w:rPr>
                <w:color w:val="4354A2"/>
              </w:rPr>
            </w:pPr>
          </w:p>
        </w:tc>
        <w:tc>
          <w:tcPr>
            <w:tcW w:w="3376" w:type="dxa"/>
            <w:tcBorders>
              <w:top w:val="single" w:sz="36" w:space="0" w:color="4354A2"/>
            </w:tcBorders>
          </w:tcPr>
          <w:p w:rsidR="006A7D5B" w:rsidRDefault="006A7D5B"/>
        </w:tc>
        <w:tc>
          <w:tcPr>
            <w:tcW w:w="270" w:type="dxa"/>
            <w:tcBorders>
              <w:top w:val="single" w:sz="36" w:space="0" w:color="4354A2"/>
            </w:tcBorders>
          </w:tcPr>
          <w:p w:rsidR="006A7D5B" w:rsidRDefault="006A7D5B"/>
        </w:tc>
        <w:tc>
          <w:tcPr>
            <w:tcW w:w="3282" w:type="dxa"/>
            <w:gridSpan w:val="2"/>
            <w:tcBorders>
              <w:top w:val="single" w:sz="36" w:space="0" w:color="4354A2"/>
            </w:tcBorders>
          </w:tcPr>
          <w:p w:rsidR="006A7D5B" w:rsidRDefault="006A7D5B"/>
        </w:tc>
      </w:tr>
      <w:tr w:rsidR="006A7D5B" w:rsidTr="007C66E4">
        <w:trPr>
          <w:trHeight w:val="5555"/>
        </w:trPr>
        <w:tc>
          <w:tcPr>
            <w:tcW w:w="3222" w:type="dxa"/>
            <w:gridSpan w:val="2"/>
            <w:vMerge/>
            <w:tcBorders>
              <w:bottom w:val="single" w:sz="36" w:space="0" w:color="4354A2"/>
            </w:tcBorders>
          </w:tcPr>
          <w:p w:rsidR="006A7D5B" w:rsidRDefault="006A7D5B">
            <w:pPr>
              <w:widowControl w:val="0"/>
              <w:pBdr>
                <w:top w:val="nil"/>
                <w:left w:val="nil"/>
                <w:bottom w:val="nil"/>
                <w:right w:val="nil"/>
                <w:between w:val="nil"/>
              </w:pBdr>
              <w:spacing w:line="276" w:lineRule="auto"/>
            </w:pPr>
          </w:p>
        </w:tc>
        <w:tc>
          <w:tcPr>
            <w:tcW w:w="285" w:type="dxa"/>
            <w:vMerge/>
            <w:tcBorders>
              <w:left w:val="single" w:sz="4" w:space="0" w:color="4354A2"/>
              <w:bottom w:val="single" w:sz="36" w:space="0" w:color="4354A2"/>
            </w:tcBorders>
          </w:tcPr>
          <w:p w:rsidR="006A7D5B" w:rsidRDefault="006A7D5B">
            <w:pPr>
              <w:widowControl w:val="0"/>
              <w:pBdr>
                <w:top w:val="nil"/>
                <w:left w:val="nil"/>
                <w:bottom w:val="nil"/>
                <w:right w:val="nil"/>
                <w:between w:val="nil"/>
              </w:pBdr>
              <w:spacing w:line="276" w:lineRule="auto"/>
            </w:pPr>
          </w:p>
        </w:tc>
        <w:tc>
          <w:tcPr>
            <w:tcW w:w="3376" w:type="dxa"/>
          </w:tcPr>
          <w:p w:rsidR="006A7D5B" w:rsidRDefault="007C66E4">
            <w:pPr>
              <w:widowControl w:val="0"/>
              <w:pBdr>
                <w:top w:val="nil"/>
                <w:left w:val="nil"/>
                <w:bottom w:val="nil"/>
                <w:right w:val="nil"/>
                <w:between w:val="nil"/>
              </w:pBdr>
              <w:spacing w:before="240" w:line="264" w:lineRule="auto"/>
              <w:ind w:left="20" w:right="6"/>
              <w:jc w:val="center"/>
              <w:rPr>
                <w:rFonts w:ascii="Franklin Gothic" w:eastAsia="Franklin Gothic" w:hAnsi="Franklin Gothic" w:cs="Franklin Gothic"/>
                <w:color w:val="4354A2"/>
                <w:sz w:val="32"/>
                <w:szCs w:val="32"/>
              </w:rPr>
            </w:pPr>
            <w:r>
              <w:rPr>
                <w:rFonts w:ascii="Franklin Gothic" w:eastAsia="Franklin Gothic" w:hAnsi="Franklin Gothic" w:cs="Franklin Gothic"/>
                <w:noProof/>
                <w:color w:val="4354A2"/>
                <w:sz w:val="32"/>
                <w:szCs w:val="32"/>
              </w:rPr>
              <w:drawing>
                <wp:inline distT="0" distB="0" distL="0" distR="0">
                  <wp:extent cx="1168400" cy="764540"/>
                  <wp:effectExtent l="0" t="0" r="0" b="0"/>
                  <wp:docPr id="1383259940" name="image3.png" descr="Daily calendar outline"/>
                  <wp:cNvGraphicFramePr/>
                  <a:graphic xmlns:a="http://schemas.openxmlformats.org/drawingml/2006/main">
                    <a:graphicData uri="http://schemas.openxmlformats.org/drawingml/2006/picture">
                      <pic:pic xmlns:pic="http://schemas.openxmlformats.org/drawingml/2006/picture">
                        <pic:nvPicPr>
                          <pic:cNvPr id="0" name="image3.png" descr="Daily calendar outline"/>
                          <pic:cNvPicPr preferRelativeResize="0"/>
                        </pic:nvPicPr>
                        <pic:blipFill>
                          <a:blip r:embed="rId7"/>
                          <a:srcRect/>
                          <a:stretch>
                            <a:fillRect/>
                          </a:stretch>
                        </pic:blipFill>
                        <pic:spPr>
                          <a:xfrm>
                            <a:off x="0" y="0"/>
                            <a:ext cx="1168559" cy="764644"/>
                          </a:xfrm>
                          <a:prstGeom prst="rect">
                            <a:avLst/>
                          </a:prstGeom>
                          <a:ln/>
                        </pic:spPr>
                      </pic:pic>
                    </a:graphicData>
                  </a:graphic>
                </wp:inline>
              </w:drawing>
            </w:r>
          </w:p>
          <w:p w:rsidR="006A7D5B" w:rsidRPr="00EE28B5" w:rsidRDefault="007C66E4">
            <w:pPr>
              <w:pBdr>
                <w:top w:val="nil"/>
                <w:left w:val="nil"/>
                <w:bottom w:val="nil"/>
                <w:right w:val="nil"/>
                <w:between w:val="nil"/>
              </w:pBdr>
              <w:jc w:val="center"/>
              <w:rPr>
                <w:rFonts w:ascii="Franklin Gothic" w:eastAsia="Franklin Gothic" w:hAnsi="Franklin Gothic" w:cs="Franklin Gothic"/>
                <w:b/>
                <w:color w:val="FF0000"/>
                <w:sz w:val="32"/>
                <w:szCs w:val="32"/>
              </w:rPr>
            </w:pPr>
            <w:r w:rsidRPr="00EE28B5">
              <w:rPr>
                <w:rFonts w:ascii="Franklin Gothic" w:eastAsia="Franklin Gothic" w:hAnsi="Franklin Gothic" w:cs="Franklin Gothic"/>
                <w:b/>
                <w:color w:val="FF0000"/>
                <w:sz w:val="32"/>
                <w:szCs w:val="32"/>
              </w:rPr>
              <w:t xml:space="preserve">Dates to Keep </w:t>
            </w:r>
            <w:r w:rsidR="008845C5" w:rsidRPr="00EE28B5">
              <w:rPr>
                <w:rFonts w:ascii="Franklin Gothic" w:eastAsia="Franklin Gothic" w:hAnsi="Franklin Gothic" w:cs="Franklin Gothic"/>
                <w:b/>
                <w:color w:val="FF0000"/>
                <w:sz w:val="32"/>
                <w:szCs w:val="32"/>
              </w:rPr>
              <w:t>in</w:t>
            </w:r>
            <w:r w:rsidRPr="00EE28B5">
              <w:rPr>
                <w:rFonts w:ascii="Franklin Gothic" w:eastAsia="Franklin Gothic" w:hAnsi="Franklin Gothic" w:cs="Franklin Gothic"/>
                <w:b/>
                <w:color w:val="FF0000"/>
                <w:sz w:val="32"/>
                <w:szCs w:val="32"/>
              </w:rPr>
              <w:t xml:space="preserve"> Mind</w:t>
            </w:r>
          </w:p>
          <w:p w:rsidR="006A7D5B" w:rsidRDefault="006A7D5B">
            <w:pPr>
              <w:widowControl w:val="0"/>
              <w:pBdr>
                <w:top w:val="nil"/>
                <w:left w:val="nil"/>
                <w:bottom w:val="nil"/>
                <w:right w:val="nil"/>
                <w:between w:val="nil"/>
              </w:pBdr>
              <w:spacing w:before="20" w:line="254" w:lineRule="auto"/>
              <w:jc w:val="center"/>
              <w:rPr>
                <w:rFonts w:ascii="Franklin Gothic" w:eastAsia="Franklin Gothic" w:hAnsi="Franklin Gothic" w:cs="Franklin Gothic"/>
                <w:color w:val="FF0000"/>
                <w:sz w:val="8"/>
                <w:szCs w:val="8"/>
              </w:rPr>
            </w:pPr>
          </w:p>
          <w:p w:rsidR="00B176F2" w:rsidRPr="00B176F2" w:rsidRDefault="00B176F2" w:rsidP="00B176F2">
            <w:pPr>
              <w:jc w:val="center"/>
              <w:rPr>
                <w:rFonts w:ascii="Franklin Gothic" w:eastAsia="Times New Roman" w:hAnsi="Franklin Gothic" w:cs="Times New Roman"/>
                <w:b/>
                <w:bCs/>
                <w:color w:val="000000"/>
                <w:sz w:val="28"/>
                <w:szCs w:val="28"/>
              </w:rPr>
            </w:pPr>
            <w:r>
              <w:rPr>
                <w:rFonts w:ascii="Franklin Gothic" w:eastAsia="Times New Roman" w:hAnsi="Franklin Gothic" w:cs="Times New Roman"/>
                <w:b/>
                <w:bCs/>
                <w:color w:val="000000"/>
                <w:sz w:val="28"/>
                <w:szCs w:val="28"/>
              </w:rPr>
              <w:t>FEB</w:t>
            </w:r>
            <w:r w:rsidRPr="00B176F2">
              <w:rPr>
                <w:rFonts w:ascii="Franklin Gothic" w:eastAsia="Times New Roman" w:hAnsi="Franklin Gothic" w:cs="Times New Roman"/>
                <w:b/>
                <w:bCs/>
                <w:color w:val="000000"/>
                <w:sz w:val="28"/>
                <w:szCs w:val="28"/>
              </w:rPr>
              <w:t xml:space="preserve"> 2: Youth Group</w:t>
            </w:r>
          </w:p>
          <w:p w:rsidR="00B176F2" w:rsidRPr="00B176F2" w:rsidRDefault="00B176F2" w:rsidP="00B176F2">
            <w:pPr>
              <w:jc w:val="center"/>
              <w:rPr>
                <w:rFonts w:ascii="Franklin Gothic" w:eastAsia="Times New Roman" w:hAnsi="Franklin Gothic" w:cs="Times New Roman"/>
                <w:b/>
                <w:bCs/>
                <w:color w:val="000000"/>
                <w:sz w:val="24"/>
                <w:szCs w:val="24"/>
              </w:rPr>
            </w:pPr>
          </w:p>
          <w:p w:rsidR="00B176F2" w:rsidRPr="00B176F2" w:rsidRDefault="00B176F2" w:rsidP="00B176F2">
            <w:pPr>
              <w:jc w:val="center"/>
              <w:rPr>
                <w:rFonts w:ascii="Franklin Gothic" w:eastAsia="Times New Roman" w:hAnsi="Franklin Gothic" w:cs="Times New Roman"/>
                <w:b/>
                <w:bCs/>
                <w:color w:val="000000"/>
                <w:sz w:val="28"/>
                <w:szCs w:val="28"/>
              </w:rPr>
            </w:pPr>
            <w:r>
              <w:rPr>
                <w:rFonts w:ascii="Franklin Gothic" w:eastAsia="Times New Roman" w:hAnsi="Franklin Gothic" w:cs="Times New Roman"/>
                <w:b/>
                <w:bCs/>
                <w:color w:val="000000"/>
                <w:sz w:val="28"/>
                <w:szCs w:val="28"/>
              </w:rPr>
              <w:t>FEB 9: Youth Group</w:t>
            </w:r>
            <w:r w:rsidRPr="00B176F2">
              <w:rPr>
                <w:rFonts w:ascii="Franklin Gothic" w:eastAsia="Times New Roman" w:hAnsi="Franklin Gothic" w:cs="Times New Roman"/>
                <w:b/>
                <w:bCs/>
                <w:color w:val="000000"/>
                <w:sz w:val="28"/>
                <w:szCs w:val="28"/>
              </w:rPr>
              <w:t xml:space="preserve"> Special Art project with Bobbie </w:t>
            </w:r>
            <w:proofErr w:type="spellStart"/>
            <w:r w:rsidRPr="00B176F2">
              <w:rPr>
                <w:rFonts w:ascii="Franklin Gothic" w:eastAsia="Times New Roman" w:hAnsi="Franklin Gothic" w:cs="Times New Roman"/>
                <w:b/>
                <w:bCs/>
                <w:color w:val="000000"/>
                <w:sz w:val="28"/>
                <w:szCs w:val="28"/>
              </w:rPr>
              <w:t>Bushey</w:t>
            </w:r>
            <w:proofErr w:type="spellEnd"/>
          </w:p>
          <w:p w:rsidR="00B176F2" w:rsidRPr="00B176F2" w:rsidRDefault="00B176F2" w:rsidP="00B176F2">
            <w:pPr>
              <w:jc w:val="center"/>
              <w:rPr>
                <w:rFonts w:ascii="Franklin Gothic" w:eastAsia="Times New Roman" w:hAnsi="Franklin Gothic" w:cs="Times New Roman"/>
                <w:b/>
                <w:bCs/>
                <w:color w:val="000000"/>
                <w:sz w:val="24"/>
                <w:szCs w:val="24"/>
              </w:rPr>
            </w:pPr>
          </w:p>
          <w:p w:rsidR="00B176F2" w:rsidRPr="00B176F2" w:rsidRDefault="00B176F2" w:rsidP="00B176F2">
            <w:pPr>
              <w:jc w:val="center"/>
              <w:rPr>
                <w:rFonts w:ascii="Franklin Gothic" w:eastAsia="Times New Roman" w:hAnsi="Franklin Gothic" w:cs="Times New Roman"/>
                <w:b/>
                <w:bCs/>
                <w:color w:val="000000"/>
                <w:sz w:val="28"/>
                <w:szCs w:val="28"/>
              </w:rPr>
            </w:pPr>
            <w:r w:rsidRPr="00B176F2">
              <w:rPr>
                <w:rFonts w:ascii="Franklin Gothic" w:eastAsia="Times New Roman" w:hAnsi="Franklin Gothic" w:cs="Times New Roman"/>
                <w:b/>
                <w:bCs/>
                <w:color w:val="000000"/>
                <w:sz w:val="28"/>
                <w:szCs w:val="28"/>
              </w:rPr>
              <w:t xml:space="preserve"> F</w:t>
            </w:r>
            <w:r>
              <w:rPr>
                <w:rFonts w:ascii="Franklin Gothic" w:eastAsia="Times New Roman" w:hAnsi="Franklin Gothic" w:cs="Times New Roman"/>
                <w:b/>
                <w:bCs/>
                <w:color w:val="000000"/>
                <w:sz w:val="28"/>
                <w:szCs w:val="28"/>
              </w:rPr>
              <w:t>EB 16: No Youth Group: Mid-</w:t>
            </w:r>
            <w:r w:rsidRPr="00B176F2">
              <w:rPr>
                <w:rFonts w:ascii="Franklin Gothic" w:eastAsia="Times New Roman" w:hAnsi="Franklin Gothic" w:cs="Times New Roman"/>
                <w:b/>
                <w:bCs/>
                <w:color w:val="000000"/>
                <w:sz w:val="28"/>
                <w:szCs w:val="28"/>
              </w:rPr>
              <w:t>Winter Break</w:t>
            </w:r>
          </w:p>
          <w:p w:rsidR="00B176F2" w:rsidRPr="00B176F2" w:rsidRDefault="00B176F2" w:rsidP="00B176F2">
            <w:pPr>
              <w:jc w:val="center"/>
              <w:rPr>
                <w:rFonts w:ascii="Franklin Gothic" w:eastAsia="Times New Roman" w:hAnsi="Franklin Gothic" w:cs="Times New Roman"/>
                <w:b/>
                <w:bCs/>
                <w:color w:val="000000"/>
                <w:sz w:val="24"/>
                <w:szCs w:val="24"/>
              </w:rPr>
            </w:pPr>
          </w:p>
          <w:p w:rsidR="006A7D5B" w:rsidRDefault="00B176F2" w:rsidP="00B176F2">
            <w:pPr>
              <w:pBdr>
                <w:top w:val="nil"/>
                <w:left w:val="nil"/>
                <w:bottom w:val="nil"/>
                <w:right w:val="nil"/>
                <w:between w:val="nil"/>
              </w:pBdr>
              <w:jc w:val="center"/>
              <w:rPr>
                <w:rFonts w:ascii="Franklin Gothic" w:eastAsia="Franklin Gothic" w:hAnsi="Franklin Gothic" w:cs="Franklin Gothic"/>
                <w:color w:val="4354A2"/>
              </w:rPr>
            </w:pPr>
            <w:r w:rsidRPr="00B176F2">
              <w:rPr>
                <w:rFonts w:ascii="Franklin Gothic" w:eastAsia="Times New Roman" w:hAnsi="Franklin Gothic" w:cs="Times New Roman"/>
                <w:b/>
                <w:bCs/>
                <w:color w:val="000000"/>
                <w:sz w:val="28"/>
                <w:szCs w:val="28"/>
              </w:rPr>
              <w:t>F</w:t>
            </w:r>
            <w:r>
              <w:rPr>
                <w:rFonts w:ascii="Franklin Gothic" w:eastAsia="Times New Roman" w:hAnsi="Franklin Gothic" w:cs="Times New Roman"/>
                <w:b/>
                <w:bCs/>
                <w:color w:val="000000"/>
                <w:sz w:val="28"/>
                <w:szCs w:val="28"/>
              </w:rPr>
              <w:t>EB 23: No Youth Group: Mid-</w:t>
            </w:r>
            <w:r w:rsidRPr="00B176F2">
              <w:rPr>
                <w:rFonts w:ascii="Franklin Gothic" w:eastAsia="Times New Roman" w:hAnsi="Franklin Gothic" w:cs="Times New Roman"/>
                <w:b/>
                <w:bCs/>
                <w:color w:val="000000"/>
                <w:sz w:val="28"/>
                <w:szCs w:val="28"/>
              </w:rPr>
              <w:t>Winter Break</w:t>
            </w:r>
          </w:p>
        </w:tc>
        <w:tc>
          <w:tcPr>
            <w:tcW w:w="270" w:type="dxa"/>
            <w:tcBorders>
              <w:right w:val="single" w:sz="8" w:space="0" w:color="4354A2"/>
            </w:tcBorders>
          </w:tcPr>
          <w:p w:rsidR="006A7D5B" w:rsidRDefault="006A7D5B"/>
        </w:tc>
        <w:tc>
          <w:tcPr>
            <w:tcW w:w="3282" w:type="dxa"/>
            <w:gridSpan w:val="2"/>
            <w:tcBorders>
              <w:left w:val="nil"/>
            </w:tcBorders>
          </w:tcPr>
          <w:p w:rsidR="00E23388" w:rsidRDefault="00E23388" w:rsidP="00E23388">
            <w:pPr>
              <w:pStyle w:val="NormalWeb"/>
              <w:spacing w:before="20"/>
              <w:ind w:left="20" w:right="-11"/>
              <w:rPr>
                <w:rFonts w:ascii="Verdana" w:hAnsi="Verdana"/>
                <w:b/>
                <w:bCs/>
                <w:color w:val="454545"/>
              </w:rPr>
            </w:pPr>
          </w:p>
          <w:p w:rsidR="004E508F" w:rsidRDefault="004E508F" w:rsidP="00E23388">
            <w:pPr>
              <w:widowControl w:val="0"/>
              <w:pBdr>
                <w:top w:val="nil"/>
                <w:left w:val="nil"/>
                <w:bottom w:val="nil"/>
                <w:right w:val="nil"/>
                <w:between w:val="nil"/>
              </w:pBdr>
              <w:spacing w:before="7" w:line="268" w:lineRule="auto"/>
              <w:ind w:left="20" w:right="-13"/>
              <w:rPr>
                <w:rFonts w:ascii="Verdana" w:eastAsia="Times New Roman" w:hAnsi="Verdana" w:cs="Times New Roman"/>
                <w:b/>
                <w:bCs/>
                <w:color w:val="454545"/>
                <w:sz w:val="24"/>
                <w:szCs w:val="24"/>
              </w:rPr>
            </w:pPr>
            <w:bookmarkStart w:id="0" w:name="_GoBack"/>
            <w:bookmarkEnd w:id="0"/>
          </w:p>
          <w:p w:rsidR="004E508F" w:rsidRDefault="004E508F" w:rsidP="00E23388">
            <w:pPr>
              <w:widowControl w:val="0"/>
              <w:pBdr>
                <w:top w:val="nil"/>
                <w:left w:val="nil"/>
                <w:bottom w:val="nil"/>
                <w:right w:val="nil"/>
                <w:between w:val="nil"/>
              </w:pBdr>
              <w:spacing w:before="7" w:line="268" w:lineRule="auto"/>
              <w:ind w:left="20" w:right="-13"/>
              <w:rPr>
                <w:rFonts w:ascii="Verdana" w:eastAsia="Times New Roman" w:hAnsi="Verdana" w:cs="Times New Roman"/>
                <w:b/>
                <w:bCs/>
                <w:color w:val="454545"/>
                <w:sz w:val="24"/>
                <w:szCs w:val="24"/>
              </w:rPr>
            </w:pPr>
          </w:p>
          <w:p w:rsidR="00B176F2" w:rsidRDefault="00B176F2" w:rsidP="00B176F2">
            <w:pPr>
              <w:widowControl w:val="0"/>
              <w:pBdr>
                <w:top w:val="nil"/>
                <w:left w:val="nil"/>
                <w:bottom w:val="nil"/>
                <w:right w:val="nil"/>
                <w:between w:val="nil"/>
              </w:pBdr>
              <w:spacing w:before="20"/>
              <w:ind w:left="20" w:right="-11"/>
              <w:rPr>
                <w:rFonts w:ascii="Verdana" w:eastAsia="Verdana" w:hAnsi="Verdana" w:cs="Verdana"/>
                <w:color w:val="444444"/>
                <w:sz w:val="24"/>
                <w:szCs w:val="24"/>
              </w:rPr>
            </w:pPr>
            <w:r>
              <w:rPr>
                <w:rFonts w:ascii="Verdana" w:eastAsia="Verdana" w:hAnsi="Verdana" w:cs="Verdana"/>
                <w:b/>
                <w:color w:val="454545"/>
                <w:sz w:val="24"/>
                <w:szCs w:val="24"/>
              </w:rPr>
              <w:t>“</w:t>
            </w:r>
            <w:r>
              <w:rPr>
                <w:rFonts w:ascii="Arial" w:eastAsia="Arial" w:hAnsi="Arial" w:cs="Arial"/>
                <w:b/>
                <w:color w:val="454545"/>
                <w:sz w:val="24"/>
                <w:szCs w:val="24"/>
              </w:rPr>
              <w:t>So now faith, hope, and love abide, these three; but the greatest of these is love.</w:t>
            </w:r>
            <w:r>
              <w:rPr>
                <w:rFonts w:ascii="Verdana" w:eastAsia="Verdana" w:hAnsi="Verdana" w:cs="Verdana"/>
                <w:b/>
                <w:i/>
                <w:color w:val="444444"/>
                <w:sz w:val="27"/>
                <w:szCs w:val="27"/>
              </w:rPr>
              <w:t xml:space="preserve">”  </w:t>
            </w:r>
            <w:r>
              <w:rPr>
                <w:rFonts w:ascii="Verdana" w:eastAsia="Verdana" w:hAnsi="Verdana" w:cs="Verdana"/>
                <w:color w:val="444444"/>
                <w:sz w:val="27"/>
                <w:szCs w:val="27"/>
              </w:rPr>
              <w:t>-</w:t>
            </w:r>
            <w:r>
              <w:rPr>
                <w:rFonts w:ascii="Verdana" w:eastAsia="Verdana" w:hAnsi="Verdana" w:cs="Verdana"/>
                <w:color w:val="444444"/>
                <w:sz w:val="24"/>
                <w:szCs w:val="24"/>
              </w:rPr>
              <w:t>1 Corinthians 13:13</w:t>
            </w:r>
          </w:p>
          <w:p w:rsidR="00B176F2" w:rsidRDefault="00B176F2" w:rsidP="00B176F2">
            <w:pPr>
              <w:widowControl w:val="0"/>
              <w:pBdr>
                <w:top w:val="nil"/>
                <w:left w:val="nil"/>
                <w:bottom w:val="nil"/>
                <w:right w:val="nil"/>
                <w:between w:val="nil"/>
              </w:pBdr>
              <w:spacing w:before="20"/>
              <w:ind w:left="20" w:right="-11"/>
              <w:rPr>
                <w:rFonts w:ascii="Verdana" w:eastAsia="Verdana" w:hAnsi="Verdana" w:cs="Verdana"/>
                <w:color w:val="444444"/>
                <w:sz w:val="24"/>
                <w:szCs w:val="24"/>
              </w:rPr>
            </w:pPr>
          </w:p>
          <w:p w:rsidR="00B176F2" w:rsidRDefault="00B176F2" w:rsidP="00B176F2">
            <w:pPr>
              <w:widowControl w:val="0"/>
              <w:pBdr>
                <w:top w:val="nil"/>
                <w:left w:val="nil"/>
                <w:bottom w:val="nil"/>
                <w:right w:val="nil"/>
                <w:between w:val="nil"/>
              </w:pBdr>
              <w:spacing w:before="20"/>
              <w:ind w:left="20" w:right="-11"/>
              <w:rPr>
                <w:rFonts w:ascii="Verdana" w:eastAsia="Verdana" w:hAnsi="Verdana" w:cs="Verdana"/>
                <w:color w:val="444444"/>
                <w:sz w:val="24"/>
                <w:szCs w:val="24"/>
              </w:rPr>
            </w:pPr>
            <w:r>
              <w:rPr>
                <w:rFonts w:ascii="Arial" w:eastAsia="Arial" w:hAnsi="Arial" w:cs="Arial"/>
                <w:b/>
                <w:color w:val="444444"/>
                <w:sz w:val="24"/>
                <w:szCs w:val="24"/>
              </w:rPr>
              <w:t>“Beloved, let us love one another, for love is from God, and whoever loves has been born of God and knows God. Anyone who does not love does not know God, because God is love.”</w:t>
            </w:r>
            <w:r>
              <w:rPr>
                <w:rFonts w:ascii="Verdana" w:eastAsia="Verdana" w:hAnsi="Verdana" w:cs="Verdana"/>
                <w:color w:val="444444"/>
                <w:sz w:val="24"/>
                <w:szCs w:val="24"/>
              </w:rPr>
              <w:t xml:space="preserve"> -1 John 4:4-8</w:t>
            </w:r>
          </w:p>
          <w:p w:rsidR="006A7D5B" w:rsidRPr="004E508F" w:rsidRDefault="006A7D5B" w:rsidP="00E23388">
            <w:pPr>
              <w:widowControl w:val="0"/>
              <w:pBdr>
                <w:top w:val="nil"/>
                <w:left w:val="nil"/>
                <w:bottom w:val="nil"/>
                <w:right w:val="nil"/>
                <w:between w:val="nil"/>
              </w:pBdr>
              <w:spacing w:before="7" w:line="268" w:lineRule="auto"/>
              <w:ind w:left="20" w:right="-13"/>
              <w:rPr>
                <w:color w:val="4354A2"/>
              </w:rPr>
            </w:pPr>
          </w:p>
        </w:tc>
      </w:tr>
    </w:tbl>
    <w:p w:rsidR="006A7D5B" w:rsidRDefault="006A7D5B">
      <w:pPr>
        <w:pBdr>
          <w:top w:val="nil"/>
          <w:left w:val="nil"/>
          <w:bottom w:val="nil"/>
          <w:right w:val="nil"/>
          <w:between w:val="nil"/>
        </w:pBdr>
        <w:rPr>
          <w:color w:val="000000"/>
          <w:sz w:val="10"/>
          <w:szCs w:val="10"/>
        </w:rPr>
      </w:pPr>
    </w:p>
    <w:p w:rsidR="006A7D5B" w:rsidRDefault="006A7D5B">
      <w:pPr>
        <w:pBdr>
          <w:top w:val="nil"/>
          <w:left w:val="nil"/>
          <w:bottom w:val="nil"/>
          <w:right w:val="nil"/>
          <w:between w:val="nil"/>
        </w:pBdr>
        <w:rPr>
          <w:color w:val="000000"/>
          <w:sz w:val="10"/>
          <w:szCs w:val="10"/>
        </w:rPr>
      </w:pPr>
    </w:p>
    <w:p w:rsidR="006A7D5B" w:rsidRDefault="006A7D5B">
      <w:pPr>
        <w:pBdr>
          <w:top w:val="nil"/>
          <w:left w:val="nil"/>
          <w:bottom w:val="nil"/>
          <w:right w:val="nil"/>
          <w:between w:val="nil"/>
        </w:pBdr>
        <w:rPr>
          <w:color w:val="000000"/>
          <w:sz w:val="10"/>
          <w:szCs w:val="10"/>
        </w:rPr>
      </w:pPr>
    </w:p>
    <w:sectPr w:rsidR="006A7D5B">
      <w:pgSz w:w="12240" w:h="15840"/>
      <w:pgMar w:top="641" w:right="720" w:bottom="284"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re Franklin">
    <w:altName w:val="Times New Roman"/>
    <w:charset w:val="00"/>
    <w:family w:val="auto"/>
    <w:pitch w:val="default"/>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5B"/>
    <w:rsid w:val="00060D85"/>
    <w:rsid w:val="001434E0"/>
    <w:rsid w:val="00186FFB"/>
    <w:rsid w:val="002D7B52"/>
    <w:rsid w:val="003A3C81"/>
    <w:rsid w:val="00435324"/>
    <w:rsid w:val="004E508F"/>
    <w:rsid w:val="005036DE"/>
    <w:rsid w:val="006A7D5B"/>
    <w:rsid w:val="007C66E4"/>
    <w:rsid w:val="007F10E6"/>
    <w:rsid w:val="008845C5"/>
    <w:rsid w:val="00A60A7C"/>
    <w:rsid w:val="00AB291E"/>
    <w:rsid w:val="00AE2D2C"/>
    <w:rsid w:val="00B176F2"/>
    <w:rsid w:val="00C139C5"/>
    <w:rsid w:val="00E23388"/>
    <w:rsid w:val="00ED75F2"/>
    <w:rsid w:val="00EE28B5"/>
    <w:rsid w:val="00FE40A2"/>
    <w:rsid w:val="00FF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E3CC"/>
  <w15:docId w15:val="{6C3A5810-438E-452E-8003-03EE1000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re Franklin" w:eastAsia="Libre Franklin" w:hAnsi="Libre Franklin" w:cs="Libre Frankli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7D2AC9"/>
  </w:style>
  <w:style w:type="paragraph" w:styleId="Heading1">
    <w:name w:val="heading 1"/>
    <w:basedOn w:val="Normal"/>
    <w:next w:val="Normal"/>
    <w:link w:val="Heading1Char"/>
    <w:qFormat/>
    <w:rsid w:val="007D2AC9"/>
    <w:pPr>
      <w:jc w:val="center"/>
      <w:outlineLvl w:val="0"/>
    </w:pPr>
    <w:rPr>
      <w:rFonts w:asciiTheme="majorHAnsi" w:hAnsiTheme="majorHAnsi"/>
      <w:b/>
      <w:color w:val="4354A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C4E9F7"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4354A2" w:themeColor="accent1"/>
      <w:spacing w:val="4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7D2AC9"/>
    <w:pPr>
      <w:widowControl w:val="0"/>
      <w:autoSpaceDE w:val="0"/>
      <w:autoSpaceDN w:val="0"/>
      <w:spacing w:before="90"/>
      <w:ind w:left="20" w:right="-13"/>
    </w:pPr>
    <w:rPr>
      <w:rFonts w:ascii="Franklin Gothic Demi" w:eastAsia="Franklin Gothic Book" w:hAnsi="Franklin Gothic Demi" w:cs="Franklin Gothic Book"/>
      <w:bCs/>
      <w:color w:val="4354A2" w:themeColor="accent1"/>
      <w:sz w:val="56"/>
      <w:szCs w:val="22"/>
      <w:lang w:bidi="en-US"/>
    </w:rPr>
  </w:style>
  <w:style w:type="character" w:customStyle="1" w:styleId="TitleBigChar">
    <w:name w:val="Title Big Char"/>
    <w:basedOn w:val="DefaultParagraphFont"/>
    <w:link w:val="TitleBig"/>
    <w:uiPriority w:val="3"/>
    <w:rsid w:val="007D2AC9"/>
    <w:rPr>
      <w:rFonts w:ascii="Franklin Gothic Demi" w:eastAsia="Franklin Gothic Book" w:hAnsi="Franklin Gothic Demi" w:cs="Franklin Gothic Book"/>
      <w:bCs/>
      <w:color w:val="4354A2" w:themeColor="accent1"/>
      <w:sz w:val="56"/>
      <w:szCs w:val="22"/>
      <w:lang w:bidi="en-US"/>
    </w:rPr>
  </w:style>
  <w:style w:type="paragraph" w:customStyle="1" w:styleId="TextBody">
    <w:name w:val="Text Body"/>
    <w:basedOn w:val="BodyText"/>
    <w:link w:val="TextBodyChar"/>
    <w:uiPriority w:val="7"/>
    <w:qFormat/>
    <w:rsid w:val="007D2AC9"/>
    <w:pPr>
      <w:widowControl w:val="0"/>
      <w:autoSpaceDE w:val="0"/>
      <w:autoSpaceDN w:val="0"/>
      <w:spacing w:before="7" w:after="0" w:line="268" w:lineRule="auto"/>
      <w:ind w:left="20" w:right="-13"/>
    </w:pPr>
    <w:rPr>
      <w:rFonts w:eastAsia="Franklin Gothic Book" w:cs="Franklin Gothic Book"/>
      <w:color w:val="4354A2" w:themeColor="accent1"/>
      <w:szCs w:val="22"/>
      <w:lang w:bidi="en-US"/>
    </w:rPr>
  </w:style>
  <w:style w:type="character" w:customStyle="1" w:styleId="TextBodyChar">
    <w:name w:val="Text Body Char"/>
    <w:basedOn w:val="BodyTextChar"/>
    <w:link w:val="TextBody"/>
    <w:uiPriority w:val="7"/>
    <w:rsid w:val="007D2AC9"/>
    <w:rPr>
      <w:rFonts w:eastAsia="Franklin Gothic Book" w:cs="Franklin Gothic Book"/>
      <w:color w:val="4354A2" w:themeColor="accen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6C30F5"/>
    <w:pPr>
      <w:widowControl w:val="0"/>
      <w:autoSpaceDE w:val="0"/>
      <w:autoSpaceDN w:val="0"/>
      <w:spacing w:before="20" w:line="264" w:lineRule="auto"/>
      <w:ind w:left="20" w:right="6"/>
    </w:pPr>
    <w:rPr>
      <w:rFonts w:ascii="Franklin Gothic Demi" w:eastAsia="Franklin Gothic Book" w:hAnsi="Franklin Gothic Demi" w:cs="Franklin Gothic Book"/>
      <w:bCs/>
      <w:color w:val="4354A2" w:themeColor="accent1"/>
      <w:sz w:val="32"/>
      <w:szCs w:val="22"/>
      <w:lang w:bidi="en-US"/>
    </w:rPr>
  </w:style>
  <w:style w:type="character" w:customStyle="1" w:styleId="TitlenormalChar">
    <w:name w:val="Title normal Char"/>
    <w:basedOn w:val="DefaultParagraphFont"/>
    <w:link w:val="Titlenormal"/>
    <w:uiPriority w:val="4"/>
    <w:rsid w:val="006C30F5"/>
    <w:rPr>
      <w:rFonts w:ascii="Franklin Gothic Demi" w:eastAsia="Franklin Gothic Book" w:hAnsi="Franklin Gothic Demi" w:cs="Franklin Gothic Book"/>
      <w:bCs/>
      <w:color w:val="4354A2"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4354A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4354A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4354A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4354A2" w:themeColor="accent1"/>
      <w:szCs w:val="22"/>
      <w:lang w:bidi="en-US"/>
    </w:rPr>
  </w:style>
  <w:style w:type="paragraph" w:customStyle="1" w:styleId="Info">
    <w:name w:val="Info"/>
    <w:basedOn w:val="Normal"/>
    <w:uiPriority w:val="8"/>
    <w:qFormat/>
    <w:rsid w:val="006B498E"/>
    <w:rPr>
      <w:rFonts w:ascii="Franklin Gothic Demi"/>
      <w:bCs/>
      <w:color w:val="4354A2" w:themeColor="accent1"/>
    </w:rPr>
  </w:style>
  <w:style w:type="character" w:customStyle="1" w:styleId="Heading1Char">
    <w:name w:val="Heading 1 Char"/>
    <w:basedOn w:val="DefaultParagraphFont"/>
    <w:link w:val="Heading1"/>
    <w:rsid w:val="007D2AC9"/>
    <w:rPr>
      <w:rFonts w:asciiTheme="majorHAnsi" w:hAnsiTheme="majorHAnsi"/>
      <w:b/>
      <w:color w:val="4354A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C4E9F7"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4354A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FE36C2"/>
    <w:rPr>
      <w:color w:val="FEF796" w:themeColor="accent3"/>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03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21726">
      <w:bodyDiv w:val="1"/>
      <w:marLeft w:val="0"/>
      <w:marRight w:val="0"/>
      <w:marTop w:val="0"/>
      <w:marBottom w:val="0"/>
      <w:divBdr>
        <w:top w:val="none" w:sz="0" w:space="0" w:color="auto"/>
        <w:left w:val="none" w:sz="0" w:space="0" w:color="auto"/>
        <w:bottom w:val="none" w:sz="0" w:space="0" w:color="auto"/>
        <w:right w:val="none" w:sz="0" w:space="0" w:color="auto"/>
      </w:divBdr>
    </w:div>
    <w:div w:id="469321369">
      <w:bodyDiv w:val="1"/>
      <w:marLeft w:val="0"/>
      <w:marRight w:val="0"/>
      <w:marTop w:val="0"/>
      <w:marBottom w:val="0"/>
      <w:divBdr>
        <w:top w:val="none" w:sz="0" w:space="0" w:color="auto"/>
        <w:left w:val="none" w:sz="0" w:space="0" w:color="auto"/>
        <w:bottom w:val="none" w:sz="0" w:space="0" w:color="auto"/>
        <w:right w:val="none" w:sz="0" w:space="0" w:color="auto"/>
      </w:divBdr>
    </w:div>
    <w:div w:id="1101340243">
      <w:bodyDiv w:val="1"/>
      <w:marLeft w:val="0"/>
      <w:marRight w:val="0"/>
      <w:marTop w:val="0"/>
      <w:marBottom w:val="0"/>
      <w:divBdr>
        <w:top w:val="none" w:sz="0" w:space="0" w:color="auto"/>
        <w:left w:val="none" w:sz="0" w:space="0" w:color="auto"/>
        <w:bottom w:val="none" w:sz="0" w:space="0" w:color="auto"/>
        <w:right w:val="none" w:sz="0" w:space="0" w:color="auto"/>
      </w:divBdr>
    </w:div>
    <w:div w:id="2072802268">
      <w:bodyDiv w:val="1"/>
      <w:marLeft w:val="0"/>
      <w:marRight w:val="0"/>
      <w:marTop w:val="0"/>
      <w:marBottom w:val="0"/>
      <w:divBdr>
        <w:top w:val="none" w:sz="0" w:space="0" w:color="auto"/>
        <w:left w:val="none" w:sz="0" w:space="0" w:color="auto"/>
        <w:bottom w:val="none" w:sz="0" w:space="0" w:color="auto"/>
        <w:right w:val="none" w:sz="0" w:space="0" w:color="auto"/>
      </w:divBdr>
    </w:div>
    <w:div w:id="2091270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eme1">
  <a:themeElements>
    <a:clrScheme name="Custom 5">
      <a:dk1>
        <a:srgbClr val="000000"/>
      </a:dk1>
      <a:lt1>
        <a:srgbClr val="FFFFFF"/>
      </a:lt1>
      <a:dk2>
        <a:srgbClr val="44546A"/>
      </a:dk2>
      <a:lt2>
        <a:srgbClr val="E7E6E6"/>
      </a:lt2>
      <a:accent1>
        <a:srgbClr val="4354A2"/>
      </a:accent1>
      <a:accent2>
        <a:srgbClr val="C4E9F7"/>
      </a:accent2>
      <a:accent3>
        <a:srgbClr val="FEF796"/>
      </a:accent3>
      <a:accent4>
        <a:srgbClr val="FFC000"/>
      </a:accent4>
      <a:accent5>
        <a:srgbClr val="5B9BD5"/>
      </a:accent5>
      <a:accent6>
        <a:srgbClr val="70AD47"/>
      </a:accent6>
      <a:hlink>
        <a:srgbClr val="0563C1"/>
      </a:hlink>
      <a:folHlink>
        <a:srgbClr val="954F72"/>
      </a:folHlink>
    </a:clrScheme>
    <a:fontScheme name="Custom 17">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Mjt/Wh0aUJ8bwz/1iB1mi1BeYw==">CgMxLjA4AHIhMWlmVmd3OU01RlhiSnNkMTg1ZWJ6MTB1YTBpSEN4QnN5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mediaministry@southlyonfirstumc.org</cp:lastModifiedBy>
  <cp:revision>3</cp:revision>
  <cp:lastPrinted>2024-09-25T18:15:00Z</cp:lastPrinted>
  <dcterms:created xsi:type="dcterms:W3CDTF">2025-01-29T18:58:00Z</dcterms:created>
  <dcterms:modified xsi:type="dcterms:W3CDTF">2025-01-29T19:04:00Z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